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4C" w:rsidRPr="00F5254C" w:rsidRDefault="00F5254C" w:rsidP="00F5254C">
      <w:pPr>
        <w:jc w:val="center"/>
        <w:rPr>
          <w:b/>
          <w:lang w:val="uk-UA"/>
        </w:rPr>
      </w:pPr>
      <w:r w:rsidRPr="00F5254C">
        <w:rPr>
          <w:b/>
          <w:lang w:val="uk-UA"/>
        </w:rPr>
        <w:t>Інформація про загальну кількість акцій та загальну кількість голосуючих акцій</w:t>
      </w:r>
    </w:p>
    <w:p w:rsidR="00F5254C" w:rsidRPr="00F5254C" w:rsidRDefault="00F5254C" w:rsidP="00F5254C">
      <w:pPr>
        <w:jc w:val="center"/>
        <w:rPr>
          <w:b/>
          <w:lang w:val="uk-UA"/>
        </w:rPr>
      </w:pPr>
      <w:r w:rsidRPr="00F5254C">
        <w:rPr>
          <w:b/>
          <w:lang w:val="uk-UA"/>
        </w:rPr>
        <w:t>ПрАТ «</w:t>
      </w:r>
      <w:proofErr w:type="spellStart"/>
      <w:r w:rsidRPr="00F5254C">
        <w:rPr>
          <w:b/>
          <w:lang w:val="uk-UA"/>
        </w:rPr>
        <w:t>Антонінське</w:t>
      </w:r>
      <w:proofErr w:type="spellEnd"/>
      <w:r w:rsidRPr="00F5254C">
        <w:rPr>
          <w:b/>
          <w:lang w:val="uk-UA"/>
        </w:rPr>
        <w:t xml:space="preserve"> хлібоприймальне підприємство»</w:t>
      </w:r>
    </w:p>
    <w:p w:rsidR="00F5254C" w:rsidRPr="00F5254C" w:rsidRDefault="00F5254C" w:rsidP="00F5254C">
      <w:pPr>
        <w:jc w:val="center"/>
        <w:rPr>
          <w:b/>
          <w:lang w:val="uk-UA"/>
        </w:rPr>
      </w:pPr>
      <w:r w:rsidRPr="00F5254C">
        <w:rPr>
          <w:b/>
          <w:lang w:val="uk-UA"/>
        </w:rPr>
        <w:t>(код ЄДРПОУ 03343686), (надалі – «Товариство»)</w:t>
      </w:r>
    </w:p>
    <w:p w:rsidR="00F5254C" w:rsidRPr="00F5254C" w:rsidRDefault="00F5254C" w:rsidP="00F5254C">
      <w:pPr>
        <w:jc w:val="center"/>
        <w:rPr>
          <w:b/>
          <w:lang w:val="uk-UA"/>
        </w:rPr>
      </w:pPr>
      <w:r w:rsidRPr="00F5254C">
        <w:rPr>
          <w:b/>
          <w:lang w:val="uk-UA"/>
        </w:rPr>
        <w:t>станом на дату складення переліку осіб,</w:t>
      </w:r>
    </w:p>
    <w:p w:rsidR="00F5254C" w:rsidRPr="00F5254C" w:rsidRDefault="00F5254C" w:rsidP="00F5254C">
      <w:pPr>
        <w:jc w:val="center"/>
        <w:rPr>
          <w:b/>
          <w:lang w:val="uk-UA"/>
        </w:rPr>
      </w:pPr>
      <w:r w:rsidRPr="00F5254C">
        <w:rPr>
          <w:b/>
          <w:lang w:val="uk-UA"/>
        </w:rPr>
        <w:t>яким надсилається повідомлення про дистанційне проведення</w:t>
      </w:r>
    </w:p>
    <w:p w:rsidR="00F5254C" w:rsidRPr="00F5254C" w:rsidRDefault="00F5254C" w:rsidP="00F5254C">
      <w:pPr>
        <w:jc w:val="center"/>
        <w:rPr>
          <w:b/>
          <w:lang w:val="uk-UA"/>
        </w:rPr>
      </w:pPr>
      <w:r w:rsidRPr="00F5254C">
        <w:rPr>
          <w:b/>
          <w:lang w:val="uk-UA"/>
        </w:rPr>
        <w:t>річних загальних зборів акціонерів,</w:t>
      </w:r>
    </w:p>
    <w:p w:rsidR="00F5254C" w:rsidRPr="00F5254C" w:rsidRDefault="00F5254C" w:rsidP="00F5254C">
      <w:pPr>
        <w:jc w:val="center"/>
        <w:rPr>
          <w:b/>
          <w:lang w:val="uk-UA"/>
        </w:rPr>
      </w:pPr>
      <w:r w:rsidRPr="00F5254C">
        <w:rPr>
          <w:b/>
          <w:lang w:val="uk-UA"/>
        </w:rPr>
        <w:t>які скликаються 30 квітня 2026</w:t>
      </w:r>
      <w:r w:rsidRPr="00F5254C">
        <w:rPr>
          <w:b/>
          <w:lang w:val="uk-UA"/>
        </w:rPr>
        <w:t xml:space="preserve"> року</w:t>
      </w:r>
    </w:p>
    <w:p w:rsidR="00F5254C" w:rsidRPr="00F5254C" w:rsidRDefault="00F5254C" w:rsidP="00F5254C">
      <w:pPr>
        <w:rPr>
          <w:lang w:val="uk-UA"/>
        </w:rPr>
      </w:pPr>
      <w:r w:rsidRPr="00F5254C">
        <w:rPr>
          <w:lang w:val="uk-UA"/>
        </w:rPr>
        <w:t>Загальна кількість акцій Товариства (станом на дату складення переліку осіб, яким надсилається повідомлення про проведення</w:t>
      </w:r>
      <w:r w:rsidR="00CC328C">
        <w:rPr>
          <w:lang w:val="uk-UA"/>
        </w:rPr>
        <w:t xml:space="preserve"> Загальних зборів, а саме, на 31.03.2026</w:t>
      </w:r>
      <w:r w:rsidRPr="00F5254C">
        <w:rPr>
          <w:lang w:val="uk-UA"/>
        </w:rPr>
        <w:t xml:space="preserve">р.) – 1 419 600 (один мільйон чотириста дев’ятнадцять тисяч шістсот) штук простих іменних акцій. </w:t>
      </w:r>
    </w:p>
    <w:p w:rsidR="00F5254C" w:rsidRPr="00F5254C" w:rsidRDefault="00F5254C" w:rsidP="00F5254C">
      <w:pPr>
        <w:rPr>
          <w:lang w:val="uk-UA"/>
        </w:rPr>
      </w:pPr>
    </w:p>
    <w:p w:rsidR="00C20A04" w:rsidRPr="00F5254C" w:rsidRDefault="00F5254C" w:rsidP="00F5254C">
      <w:pPr>
        <w:rPr>
          <w:lang w:val="uk-UA"/>
        </w:rPr>
      </w:pPr>
      <w:r w:rsidRPr="00F5254C">
        <w:rPr>
          <w:lang w:val="uk-UA"/>
        </w:rPr>
        <w:t>Загальна кількість голосуючих акцій Товариства (станом на дату складення переліку осіб, яким надсилається повідомлення про проведення</w:t>
      </w:r>
      <w:r w:rsidR="00CC328C">
        <w:rPr>
          <w:lang w:val="uk-UA"/>
        </w:rPr>
        <w:t xml:space="preserve"> Загальних зборів, а саме, на 31.03.2026</w:t>
      </w:r>
      <w:bookmarkStart w:id="0" w:name="_GoBack"/>
      <w:bookmarkEnd w:id="0"/>
      <w:r w:rsidRPr="00F5254C">
        <w:rPr>
          <w:lang w:val="uk-UA"/>
        </w:rPr>
        <w:t>р.) – 1 351 940 (один мільйон триста п’ятдесят одна тисяча дев’ятсот сорок) шт. проста іменна акція.</w:t>
      </w:r>
    </w:p>
    <w:sectPr w:rsidR="00C20A04" w:rsidRPr="00F525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4C"/>
    <w:rsid w:val="00C20A04"/>
    <w:rsid w:val="00CC328C"/>
    <w:rsid w:val="00F5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C69F"/>
  <w15:chartTrackingRefBased/>
  <w15:docId w15:val="{4984F6B0-5C56-4EC9-931B-56AD742F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Сліпченко</dc:creator>
  <cp:keywords/>
  <dc:description/>
  <cp:lastModifiedBy>Ольга Сліпченко</cp:lastModifiedBy>
  <cp:revision>1</cp:revision>
  <dcterms:created xsi:type="dcterms:W3CDTF">2026-03-31T12:59:00Z</dcterms:created>
  <dcterms:modified xsi:type="dcterms:W3CDTF">2026-03-31T13:01:00Z</dcterms:modified>
</cp:coreProperties>
</file>